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AB0B8" w14:textId="77777777" w:rsidR="00507819" w:rsidRDefault="00507819"/>
    <w:p w14:paraId="2D38782E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Job Title: Mechanic Assistant</w:t>
      </w:r>
    </w:p>
    <w:p w14:paraId="6A675161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Location: Clinton City</w:t>
      </w:r>
    </w:p>
    <w:p w14:paraId="18A9D9D2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Job Type: Full-time, Permanent</w:t>
      </w:r>
    </w:p>
    <w:p w14:paraId="47161020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Pay: $19.22 to $22.88 per hour D.O.E.</w:t>
      </w:r>
    </w:p>
    <w:p w14:paraId="294F9622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3475765D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Position Overview:</w:t>
      </w:r>
    </w:p>
    <w:p w14:paraId="360EA43F" w14:textId="6CF1797C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Clinton City is seeking a skilled Mechanic Assistant to join our team in maintaining and repairing our fleet</w:t>
      </w:r>
      <w:r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>of vehicles and equipment. The Mechanic Assistant will work under the supervision of an experienced</w:t>
      </w:r>
      <w:r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>mechanic to perform a variety of tasks including inspections, diagnostics, repairs, and preventive</w:t>
      </w:r>
      <w:r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>maintenance. This position requires a Commercial Driver's License (CDL) or the ability to obtain one</w:t>
      </w:r>
      <w:r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>during the probationary period. Additionally, the successful candidate must obtain a Heavy Truck Safety</w:t>
      </w:r>
      <w:r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>Inspection Certification within the probationary period and possess basic hand tools. While not required,</w:t>
      </w:r>
      <w:r>
        <w:rPr>
          <w:rFonts w:ascii="CIDFont+F1" w:hAnsi="CIDFont+F1" w:cs="CIDFont+F1"/>
          <w:kern w:val="0"/>
        </w:rPr>
        <w:t xml:space="preserve"> </w:t>
      </w:r>
      <w:r>
        <w:rPr>
          <w:rFonts w:ascii="CIDFont+F1" w:hAnsi="CIDFont+F1" w:cs="CIDFont+F1"/>
          <w:kern w:val="0"/>
        </w:rPr>
        <w:t>ASE Certifications would be considered a plus.</w:t>
      </w:r>
    </w:p>
    <w:p w14:paraId="3C27902C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</w:p>
    <w:p w14:paraId="6ABFD1D6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Responsibilities:</w:t>
      </w:r>
    </w:p>
    <w:p w14:paraId="5BE1ED7C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Assist an experienced mechanic in diagnosing and repairing mechanical issues in vehicles and</w:t>
      </w:r>
    </w:p>
    <w:p w14:paraId="056099B9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equipment.</w:t>
      </w:r>
    </w:p>
    <w:p w14:paraId="65F6025B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Perform routine maintenance tasks such as oil changes, tire rotations, and fluid checks.</w:t>
      </w:r>
    </w:p>
    <w:p w14:paraId="29C54715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Assist in conducting inspections to identify potential problems and ensure compliance with</w:t>
      </w:r>
    </w:p>
    <w:p w14:paraId="1044CB4C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safety standards.</w:t>
      </w:r>
    </w:p>
    <w:p w14:paraId="3A37CDD8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Help maintain accurate records of maintenance and repair activities.</w:t>
      </w:r>
    </w:p>
    <w:p w14:paraId="09E0A9E5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Operate vehicles and equipment safely and responsibly.</w:t>
      </w:r>
    </w:p>
    <w:p w14:paraId="0AE2622E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Assist with ordering parts and maintaining inventory levels.</w:t>
      </w:r>
    </w:p>
    <w:p w14:paraId="29DD23BA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Keep work areas clean and organized to ensure a safe and efficient working environment.</w:t>
      </w:r>
    </w:p>
    <w:p w14:paraId="23B06612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Follow all safety protocols and procedures to prevent accidents and injuries.</w:t>
      </w:r>
    </w:p>
    <w:p w14:paraId="41488FAA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Qualifications:</w:t>
      </w:r>
    </w:p>
    <w:p w14:paraId="17BC3F68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High school diploma or equivalent.</w:t>
      </w:r>
    </w:p>
    <w:p w14:paraId="2BD939AC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Previous experience working in a mechanical or automotive environment preferred.</w:t>
      </w:r>
    </w:p>
    <w:p w14:paraId="47863A80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Ability to obtain a Commercial Driver's License (CDL) within the probationary period.</w:t>
      </w:r>
    </w:p>
    <w:p w14:paraId="037F1120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Must obtain a Heavy Truck Safety Inspection Certification within the probationary period.</w:t>
      </w:r>
    </w:p>
    <w:p w14:paraId="3CC0BD2F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Possess basic hand tools.</w:t>
      </w:r>
    </w:p>
    <w:p w14:paraId="492695A1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ASE Certifications (not required but considered a plus).</w:t>
      </w:r>
    </w:p>
    <w:p w14:paraId="68472E5B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Strong mechanical aptitude and problem-solving skills.</w:t>
      </w:r>
    </w:p>
    <w:p w14:paraId="0DCA5658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Basic knowledge of automotive systems and components.</w:t>
      </w:r>
    </w:p>
    <w:p w14:paraId="265F160F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Excellent communication skills and the ability to work effectively in a team environment.</w:t>
      </w:r>
    </w:p>
    <w:p w14:paraId="28DDF7BF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Detail-oriented with a focus on quality and accuracy.</w:t>
      </w:r>
    </w:p>
    <w:p w14:paraId="66761A00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Ability to lift heavy objects and perform physically demanding tasks as needed.</w:t>
      </w:r>
    </w:p>
    <w:p w14:paraId="5BD05401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Flexibility to work overtime and weekends as required.</w:t>
      </w:r>
    </w:p>
    <w:p w14:paraId="62339AAE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Benefits:</w:t>
      </w:r>
    </w:p>
    <w:p w14:paraId="70C1E9C3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Competitive salary based on experience and qualifications, ranging from $19.22 to $22.88 per</w:t>
      </w:r>
    </w:p>
    <w:p w14:paraId="5A31D4E6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hour.</w:t>
      </w:r>
    </w:p>
    <w:p w14:paraId="44C16D85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Comprehensive benefits package includes medical, dental, and vision insurance.</w:t>
      </w:r>
    </w:p>
    <w:p w14:paraId="4B936BB8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Retirement savings plan through Utah State Retirement System (URS) with employer</w:t>
      </w:r>
    </w:p>
    <w:p w14:paraId="71985AF7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contributions.</w:t>
      </w:r>
    </w:p>
    <w:p w14:paraId="7CE6AFDC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Paid vacation and sick leave.</w:t>
      </w:r>
    </w:p>
    <w:p w14:paraId="38F58E1F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ind w:left="720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t>- Opportunities for training and career development.</w:t>
      </w:r>
    </w:p>
    <w:p w14:paraId="3F5A1733" w14:textId="77777777" w:rsidR="00507819" w:rsidRDefault="00507819" w:rsidP="0050781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</w:rPr>
      </w:pPr>
      <w:r>
        <w:rPr>
          <w:rFonts w:ascii="CIDFont+F1" w:hAnsi="CIDFont+F1" w:cs="CIDFont+F1"/>
          <w:kern w:val="0"/>
        </w:rPr>
        <w:lastRenderedPageBreak/>
        <w:t>Join our team and play a vital role in keeping Clinton City's vehicles and equipment in top condition!</w:t>
      </w:r>
    </w:p>
    <w:p w14:paraId="71376D20" w14:textId="63560930" w:rsidR="00507819" w:rsidRDefault="00507819" w:rsidP="00507819">
      <w:r>
        <w:rPr>
          <w:rFonts w:ascii="CIDFont+F1" w:hAnsi="CIDFont+F1" w:cs="CIDFont+F1"/>
          <w:kern w:val="0"/>
        </w:rPr>
        <w:t>Apply today to become a part of our dynamic and dedicated team</w:t>
      </w:r>
      <w:r>
        <w:rPr>
          <w:rFonts w:ascii="CIDFont+F1" w:hAnsi="CIDFont+F1" w:cs="CIDFont+F1"/>
          <w:kern w:val="0"/>
        </w:rPr>
        <w:t>.</w:t>
      </w:r>
      <w:r w:rsidRPr="00507819">
        <w:t xml:space="preserve"> </w:t>
      </w:r>
      <w:r w:rsidRPr="00507819">
        <w:t>Employment applications are available on the c</w:t>
      </w:r>
      <w:r>
        <w:t>ity</w:t>
      </w:r>
      <w:r w:rsidRPr="00507819">
        <w:t xml:space="preserve"> website at https://</w:t>
      </w:r>
      <w:r>
        <w:t>clinton</w:t>
      </w:r>
      <w:r w:rsidRPr="00507819">
        <w:t xml:space="preserve">city.bamboohr.com/jobs/. Position is open until filled. </w:t>
      </w:r>
      <w:r>
        <w:t>Clinton</w:t>
      </w:r>
      <w:r w:rsidRPr="00507819">
        <w:t xml:space="preserve"> City is an Equal Opportunity Employer.</w:t>
      </w:r>
    </w:p>
    <w:p w14:paraId="6BC23E2E" w14:textId="76625158" w:rsidR="00507819" w:rsidRDefault="00507819" w:rsidP="00507819">
      <w:r>
        <w:rPr>
          <w:rFonts w:ascii="CIDFont+F1" w:hAnsi="CIDFont+F1" w:cs="CIDFont+F1"/>
          <w:kern w:val="0"/>
        </w:rPr>
        <w:t>.</w:t>
      </w:r>
    </w:p>
    <w:sectPr w:rsidR="00507819" w:rsidSect="00C91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7819"/>
    <w:rsid w:val="000618F7"/>
    <w:rsid w:val="00507819"/>
    <w:rsid w:val="00C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FC6E"/>
  <w15:chartTrackingRefBased/>
  <w15:docId w15:val="{DA6D75D3-BA21-45D2-89F8-B94E606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54"/>
  </w:style>
  <w:style w:type="paragraph" w:styleId="Heading1">
    <w:name w:val="heading 1"/>
    <w:basedOn w:val="Normal"/>
    <w:next w:val="Normal"/>
    <w:link w:val="Heading1Char"/>
    <w:uiPriority w:val="9"/>
    <w:qFormat/>
    <w:rsid w:val="00507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81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7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781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7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7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7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7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781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1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781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781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7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7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7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7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7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8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7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78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7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7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781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781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781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7819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David Williams</cp:lastModifiedBy>
  <cp:revision>1</cp:revision>
  <dcterms:created xsi:type="dcterms:W3CDTF">2024-05-09T13:33:00Z</dcterms:created>
  <dcterms:modified xsi:type="dcterms:W3CDTF">2024-05-09T13:46:00Z</dcterms:modified>
</cp:coreProperties>
</file>